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7147" w14:textId="5DE2C273" w:rsidR="00A631D2" w:rsidRPr="00A631D2" w:rsidRDefault="00A631D2" w:rsidP="00A631D2">
      <w:pPr>
        <w:spacing w:after="0" w:line="360" w:lineRule="auto"/>
        <w:jc w:val="both"/>
        <w:textAlignment w:val="baseline"/>
        <w:rPr>
          <w:rFonts w:eastAsia="Times New Roman" w:cstheme="minorHAnsi"/>
          <w:b/>
          <w:bCs/>
          <w:sz w:val="24"/>
          <w:szCs w:val="24"/>
          <w:bdr w:val="none" w:sz="0" w:space="0" w:color="auto" w:frame="1"/>
        </w:rPr>
      </w:pPr>
      <w:bookmarkStart w:id="0" w:name="_GoBack"/>
      <w:bookmarkEnd w:id="0"/>
      <w:r w:rsidRPr="00A631D2">
        <w:rPr>
          <w:rFonts w:eastAsia="Times New Roman" w:cstheme="minorHAnsi"/>
          <w:b/>
          <w:bCs/>
          <w:spacing w:val="-8"/>
          <w:kern w:val="36"/>
          <w:sz w:val="24"/>
          <w:szCs w:val="24"/>
        </w:rPr>
        <w:t>Can Resveratrol Improve Mental Health?</w:t>
      </w:r>
    </w:p>
    <w:p w14:paraId="31BB9A52" w14:textId="77777777" w:rsidR="00C25DCB" w:rsidRPr="00A631D2" w:rsidRDefault="00C25DCB" w:rsidP="00C25DCB">
      <w:pPr>
        <w:spacing w:after="0" w:line="360" w:lineRule="auto"/>
        <w:jc w:val="both"/>
        <w:textAlignment w:val="baseline"/>
        <w:rPr>
          <w:rFonts w:eastAsia="Times New Roman" w:cstheme="minorHAnsi"/>
          <w:color w:val="505050"/>
          <w:sz w:val="24"/>
          <w:szCs w:val="24"/>
        </w:rPr>
      </w:pPr>
      <w:r w:rsidRPr="00A631D2">
        <w:rPr>
          <w:rFonts w:eastAsia="Times New Roman" w:cstheme="minorHAnsi"/>
          <w:b/>
          <w:bCs/>
          <w:color w:val="505050"/>
          <w:sz w:val="24"/>
          <w:szCs w:val="24"/>
          <w:bdr w:val="none" w:sz="0" w:space="0" w:color="auto" w:frame="1"/>
        </w:rPr>
        <w:t>Written by Marcia da Silva Pinto, PhD, Technical Sales &amp; Customer Support Manager, Evolva</w:t>
      </w:r>
    </w:p>
    <w:p w14:paraId="2812375D" w14:textId="77777777" w:rsidR="00A631D2" w:rsidRDefault="00A631D2" w:rsidP="00A631D2">
      <w:pPr>
        <w:spacing w:after="0" w:line="360" w:lineRule="auto"/>
        <w:jc w:val="both"/>
        <w:textAlignment w:val="baseline"/>
        <w:rPr>
          <w:rFonts w:eastAsia="Times New Roman" w:cstheme="minorHAnsi"/>
          <w:b/>
          <w:bCs/>
          <w:color w:val="505050"/>
          <w:sz w:val="24"/>
          <w:szCs w:val="24"/>
          <w:bdr w:val="none" w:sz="0" w:space="0" w:color="auto" w:frame="1"/>
        </w:rPr>
      </w:pPr>
    </w:p>
    <w:p w14:paraId="02FE1B8C" w14:textId="63070971" w:rsidR="00A631D2" w:rsidRDefault="00A631D2" w:rsidP="00220F63">
      <w:pPr>
        <w:spacing w:after="0" w:line="360" w:lineRule="auto"/>
        <w:textAlignment w:val="baseline"/>
        <w:rPr>
          <w:rFonts w:eastAsia="Times New Roman" w:cstheme="minorHAnsi"/>
          <w:color w:val="505050"/>
          <w:sz w:val="24"/>
          <w:szCs w:val="24"/>
        </w:rPr>
      </w:pPr>
      <w:r w:rsidRPr="00A631D2">
        <w:rPr>
          <w:rFonts w:eastAsia="Times New Roman" w:cstheme="minorHAnsi"/>
          <w:color w:val="505050"/>
          <w:sz w:val="24"/>
          <w:szCs w:val="24"/>
        </w:rPr>
        <w:t xml:space="preserve">Mental health is a recurrent topic in the news media. Celebrities and government agencies highlight the necessity of openly discussing strategies to alleviate the burden of mental health and the need to seek medical attention when warranted. Several campaigns have been put in place to raise awareness, and in some countries, January is designated as </w:t>
      </w:r>
      <w:hyperlink r:id="rId7" w:history="1">
        <w:r w:rsidRPr="00A631D2">
          <w:rPr>
            <w:rFonts w:eastAsia="Times New Roman" w:cstheme="minorHAnsi"/>
            <w:color w:val="8F194A"/>
            <w:sz w:val="24"/>
            <w:szCs w:val="24"/>
            <w:u w:val="single"/>
          </w:rPr>
          <w:t>“White January”</w:t>
        </w:r>
      </w:hyperlink>
      <w:r w:rsidRPr="00A631D2">
        <w:rPr>
          <w:rFonts w:eastAsia="Times New Roman" w:cstheme="minorHAnsi"/>
          <w:color w:val="505050"/>
          <w:sz w:val="24"/>
          <w:szCs w:val="24"/>
        </w:rPr>
        <w:t xml:space="preserve"> to elevate education and prevention around mental health concerns. This focus is with due cause; as a report from the World Health Organization Global Burden of Disease cites, depression is anticipated to become one of the leading causes of long-term disability by 2030.</w:t>
      </w:r>
    </w:p>
    <w:p w14:paraId="200229B1" w14:textId="77777777" w:rsidR="00C25DCB" w:rsidRPr="00A631D2" w:rsidRDefault="00C25DCB" w:rsidP="00220F63">
      <w:pPr>
        <w:spacing w:after="0" w:line="360" w:lineRule="auto"/>
        <w:textAlignment w:val="baseline"/>
        <w:rPr>
          <w:rFonts w:eastAsia="Times New Roman" w:cstheme="minorHAnsi"/>
          <w:color w:val="505050"/>
          <w:sz w:val="24"/>
          <w:szCs w:val="24"/>
        </w:rPr>
      </w:pPr>
    </w:p>
    <w:p w14:paraId="1FF2849F" w14:textId="02CED390" w:rsidR="00C25DCB" w:rsidRPr="00220F63" w:rsidRDefault="00C25DCB" w:rsidP="00220F63">
      <w:pPr>
        <w:spacing w:after="0" w:line="360" w:lineRule="auto"/>
        <w:textAlignment w:val="baseline"/>
        <w:rPr>
          <w:rFonts w:eastAsia="Times New Roman" w:cstheme="minorHAnsi"/>
          <w:sz w:val="24"/>
          <w:szCs w:val="24"/>
          <w:u w:val="single"/>
        </w:rPr>
      </w:pPr>
      <w:r w:rsidRPr="00220F63">
        <w:rPr>
          <w:rFonts w:eastAsia="Times New Roman" w:cstheme="minorHAnsi"/>
          <w:sz w:val="24"/>
          <w:szCs w:val="24"/>
          <w:u w:val="single"/>
        </w:rPr>
        <w:t>Polyphenols can be part of the solution</w:t>
      </w:r>
    </w:p>
    <w:p w14:paraId="697386C6" w14:textId="051C0B84" w:rsidR="00A631D2" w:rsidRDefault="00A631D2" w:rsidP="00220F63">
      <w:pPr>
        <w:spacing w:after="0" w:line="360" w:lineRule="auto"/>
        <w:textAlignment w:val="baseline"/>
        <w:rPr>
          <w:rFonts w:eastAsia="Times New Roman" w:cstheme="minorHAnsi"/>
          <w:color w:val="505050"/>
          <w:sz w:val="24"/>
          <w:szCs w:val="24"/>
        </w:rPr>
      </w:pPr>
      <w:r w:rsidRPr="00A631D2">
        <w:rPr>
          <w:rFonts w:eastAsia="Times New Roman" w:cstheme="minorHAnsi"/>
          <w:color w:val="505050"/>
          <w:sz w:val="24"/>
          <w:szCs w:val="24"/>
        </w:rPr>
        <w:t xml:space="preserve">Now, for some positive news, there is growing scientific evidence that suggests polyphenols, and particularly resveratrol, have potential mental health-wellness properties and ultimately positive effects on the improvement of quality of life. Resveratrol is considered one of the most investigated compounds with more than 12,000 scientific publications, according to PubMed Medline (January 2020). </w:t>
      </w:r>
      <w:proofErr w:type="gramStart"/>
      <w:r w:rsidRPr="00A631D2">
        <w:rPr>
          <w:rFonts w:eastAsia="Times New Roman" w:cstheme="minorHAnsi"/>
          <w:color w:val="505050"/>
          <w:sz w:val="24"/>
          <w:szCs w:val="24"/>
        </w:rPr>
        <w:t>So</w:t>
      </w:r>
      <w:proofErr w:type="gramEnd"/>
      <w:r w:rsidRPr="00A631D2">
        <w:rPr>
          <w:rFonts w:eastAsia="Times New Roman" w:cstheme="minorHAnsi"/>
          <w:color w:val="505050"/>
          <w:sz w:val="24"/>
          <w:szCs w:val="24"/>
        </w:rPr>
        <w:t xml:space="preserve"> it is not a surprise that resveratrol is very often in the news spotlight. Recently it has been receiving special attention for its potential benefits on brain health with two recently published studies reporting resveratrol’s benefits on anxiety and depression in animal models.</w:t>
      </w:r>
    </w:p>
    <w:p w14:paraId="1CDA3E54" w14:textId="5396E845" w:rsidR="00C25DCB" w:rsidRDefault="00C25DCB" w:rsidP="00220F63">
      <w:pPr>
        <w:spacing w:after="0" w:line="360" w:lineRule="auto"/>
        <w:textAlignment w:val="baseline"/>
        <w:rPr>
          <w:rFonts w:eastAsia="Times New Roman" w:cstheme="minorHAnsi"/>
          <w:color w:val="505050"/>
          <w:sz w:val="24"/>
          <w:szCs w:val="24"/>
        </w:rPr>
      </w:pPr>
    </w:p>
    <w:p w14:paraId="5F59784F" w14:textId="3C0E9117" w:rsidR="00C25DCB" w:rsidRPr="00220F63" w:rsidRDefault="00C25DCB" w:rsidP="00220F63">
      <w:pPr>
        <w:spacing w:after="0" w:line="360" w:lineRule="auto"/>
        <w:textAlignment w:val="baseline"/>
        <w:rPr>
          <w:rFonts w:eastAsia="Times New Roman" w:cstheme="minorHAnsi"/>
          <w:color w:val="505050"/>
          <w:sz w:val="24"/>
          <w:szCs w:val="24"/>
          <w:u w:val="single"/>
        </w:rPr>
      </w:pPr>
      <w:r w:rsidRPr="00220F63">
        <w:rPr>
          <w:rFonts w:eastAsia="Times New Roman" w:cstheme="minorHAnsi"/>
          <w:color w:val="505050"/>
          <w:sz w:val="24"/>
          <w:szCs w:val="24"/>
          <w:u w:val="single"/>
        </w:rPr>
        <w:t>Resveratrol research shows positive results</w:t>
      </w:r>
    </w:p>
    <w:p w14:paraId="10064DA0" w14:textId="77777777" w:rsidR="00A631D2" w:rsidRPr="00A631D2" w:rsidRDefault="00A631D2" w:rsidP="00220F63">
      <w:pPr>
        <w:spacing w:after="0" w:line="360" w:lineRule="auto"/>
        <w:textAlignment w:val="baseline"/>
        <w:rPr>
          <w:rFonts w:eastAsia="Times New Roman" w:cstheme="minorHAnsi"/>
          <w:color w:val="505050"/>
          <w:sz w:val="24"/>
          <w:szCs w:val="24"/>
        </w:rPr>
      </w:pPr>
      <w:r w:rsidRPr="00A631D2">
        <w:rPr>
          <w:rFonts w:eastAsia="Times New Roman" w:cstheme="minorHAnsi"/>
          <w:color w:val="505050"/>
          <w:sz w:val="24"/>
          <w:szCs w:val="24"/>
        </w:rPr>
        <w:t xml:space="preserve">Gu </w:t>
      </w:r>
      <w:r w:rsidRPr="00A631D2">
        <w:rPr>
          <w:rFonts w:eastAsia="Times New Roman" w:cstheme="minorHAnsi"/>
          <w:i/>
          <w:iCs/>
          <w:color w:val="505050"/>
          <w:sz w:val="24"/>
          <w:szCs w:val="24"/>
          <w:bdr w:val="none" w:sz="0" w:space="0" w:color="auto" w:frame="1"/>
        </w:rPr>
        <w:t>et al.</w:t>
      </w:r>
      <w:r w:rsidRPr="00A631D2">
        <w:rPr>
          <w:rFonts w:eastAsia="Times New Roman" w:cstheme="minorHAnsi"/>
          <w:color w:val="505050"/>
          <w:sz w:val="24"/>
          <w:szCs w:val="24"/>
        </w:rPr>
        <w:t xml:space="preserve"> (2019) reported interesting dose-dependent effects of resveratrol on the levels of dopamine, serotonin (5-HT), and BDNF (Brain-derived nerve growth factor) in mice. The study points out that low levels of neurotransmitters, such as dopamine and serotonin, are directly linked to the occurrence of depression. Therefore, increasing the levels of these neurotransmitters can alleviate the symptoms of depression. Additionally, Zhu </w:t>
      </w:r>
      <w:r w:rsidRPr="00A631D2">
        <w:rPr>
          <w:rFonts w:eastAsia="Times New Roman" w:cstheme="minorHAnsi"/>
          <w:i/>
          <w:iCs/>
          <w:color w:val="505050"/>
          <w:sz w:val="24"/>
          <w:szCs w:val="24"/>
          <w:bdr w:val="none" w:sz="0" w:space="0" w:color="auto" w:frame="1"/>
        </w:rPr>
        <w:t>et al.</w:t>
      </w:r>
      <w:r w:rsidRPr="00A631D2">
        <w:rPr>
          <w:rFonts w:eastAsia="Times New Roman" w:cstheme="minorHAnsi"/>
          <w:color w:val="505050"/>
          <w:sz w:val="24"/>
          <w:szCs w:val="24"/>
        </w:rPr>
        <w:t xml:space="preserve"> (2019) reported the </w:t>
      </w:r>
      <w:r w:rsidRPr="00A631D2">
        <w:rPr>
          <w:rFonts w:eastAsia="Times New Roman" w:cstheme="minorHAnsi"/>
          <w:i/>
          <w:iCs/>
          <w:color w:val="505050"/>
          <w:sz w:val="24"/>
          <w:szCs w:val="24"/>
          <w:bdr w:val="none" w:sz="0" w:space="0" w:color="auto" w:frame="1"/>
        </w:rPr>
        <w:t>in vitro</w:t>
      </w:r>
      <w:r w:rsidRPr="00A631D2">
        <w:rPr>
          <w:rFonts w:eastAsia="Times New Roman" w:cstheme="minorHAnsi"/>
          <w:color w:val="505050"/>
          <w:sz w:val="24"/>
          <w:szCs w:val="24"/>
        </w:rPr>
        <w:t xml:space="preserve"> and </w:t>
      </w:r>
      <w:r w:rsidRPr="00A631D2">
        <w:rPr>
          <w:rFonts w:eastAsia="Times New Roman" w:cstheme="minorHAnsi"/>
          <w:i/>
          <w:iCs/>
          <w:color w:val="505050"/>
          <w:sz w:val="24"/>
          <w:szCs w:val="24"/>
          <w:bdr w:val="none" w:sz="0" w:space="0" w:color="auto" w:frame="1"/>
        </w:rPr>
        <w:t>in vivo</w:t>
      </w:r>
      <w:r w:rsidRPr="00A631D2">
        <w:rPr>
          <w:rFonts w:eastAsia="Times New Roman" w:cstheme="minorHAnsi"/>
          <w:color w:val="505050"/>
          <w:sz w:val="24"/>
          <w:szCs w:val="24"/>
        </w:rPr>
        <w:t xml:space="preserve"> inhibitory effects of resveratrol on PDE4D (phosphodiesterase 4 subtype D). PDE4 inhibitors have been extensively investigated as treatments for disorders of </w:t>
      </w:r>
      <w:r w:rsidRPr="00A631D2">
        <w:rPr>
          <w:rFonts w:eastAsia="Times New Roman" w:cstheme="minorHAnsi"/>
          <w:color w:val="505050"/>
          <w:sz w:val="24"/>
          <w:szCs w:val="24"/>
        </w:rPr>
        <w:lastRenderedPageBreak/>
        <w:t>the central nervous system, such as anxiety and depression. In particular, the inhibition of PDE4D seems to be responsible for the antidepressant effects of PDE4 inhibitors.</w:t>
      </w:r>
    </w:p>
    <w:p w14:paraId="5CDCA89F" w14:textId="270753FC" w:rsidR="00A631D2" w:rsidRDefault="00A631D2" w:rsidP="00220F63">
      <w:pPr>
        <w:spacing w:after="0" w:line="360" w:lineRule="auto"/>
        <w:textAlignment w:val="baseline"/>
        <w:rPr>
          <w:rFonts w:eastAsia="Times New Roman" w:cstheme="minorHAnsi"/>
          <w:color w:val="505050"/>
          <w:sz w:val="24"/>
          <w:szCs w:val="24"/>
        </w:rPr>
      </w:pPr>
      <w:r w:rsidRPr="00A631D2">
        <w:rPr>
          <w:rFonts w:eastAsia="Times New Roman" w:cstheme="minorHAnsi"/>
          <w:color w:val="505050"/>
          <w:sz w:val="24"/>
          <w:szCs w:val="24"/>
        </w:rPr>
        <w:t xml:space="preserve">Although the articles bring important news on the potential mechanism of action for resveratrol, we cannot dismiss the fact that they are derived from animal studies. </w:t>
      </w:r>
      <w:r w:rsidRPr="00A631D2">
        <w:rPr>
          <w:rFonts w:eastAsia="Times New Roman" w:cstheme="minorHAnsi"/>
          <w:i/>
          <w:iCs/>
          <w:color w:val="505050"/>
          <w:sz w:val="24"/>
          <w:szCs w:val="24"/>
          <w:bdr w:val="none" w:sz="0" w:space="0" w:color="auto" w:frame="1"/>
        </w:rPr>
        <w:t>In vitro</w:t>
      </w:r>
      <w:r w:rsidRPr="00A631D2">
        <w:rPr>
          <w:rFonts w:eastAsia="Times New Roman" w:cstheme="minorHAnsi"/>
          <w:color w:val="505050"/>
          <w:sz w:val="24"/>
          <w:szCs w:val="24"/>
        </w:rPr>
        <w:t xml:space="preserve"> and animal studies unquestionably bring significant value to drug discovery, particularly related to the understanding of mechanisms of action.  However, these results would need further investigation in human trials to be substantiated.</w:t>
      </w:r>
    </w:p>
    <w:p w14:paraId="5F2DC3B6" w14:textId="77777777" w:rsidR="00220F63" w:rsidRDefault="00220F63" w:rsidP="00220F63">
      <w:pPr>
        <w:spacing w:after="0" w:line="360" w:lineRule="auto"/>
        <w:textAlignment w:val="baseline"/>
        <w:rPr>
          <w:rFonts w:eastAsia="Times New Roman" w:cstheme="minorHAnsi"/>
          <w:color w:val="505050"/>
          <w:sz w:val="24"/>
          <w:szCs w:val="24"/>
        </w:rPr>
      </w:pPr>
    </w:p>
    <w:p w14:paraId="3F307FBC" w14:textId="67092593" w:rsidR="00C25DCB" w:rsidRPr="00220F63" w:rsidRDefault="00B52FF2" w:rsidP="00220F63">
      <w:pPr>
        <w:spacing w:after="0" w:line="360" w:lineRule="auto"/>
        <w:textAlignment w:val="baseline"/>
        <w:rPr>
          <w:rFonts w:eastAsia="Times New Roman" w:cstheme="minorHAnsi"/>
          <w:color w:val="505050"/>
          <w:sz w:val="24"/>
          <w:szCs w:val="24"/>
          <w:u w:val="single"/>
        </w:rPr>
      </w:pPr>
      <w:r w:rsidRPr="00220F63">
        <w:rPr>
          <w:rFonts w:eastAsia="Times New Roman" w:cstheme="minorHAnsi"/>
          <w:color w:val="505050"/>
          <w:sz w:val="24"/>
          <w:szCs w:val="24"/>
          <w:u w:val="single"/>
        </w:rPr>
        <w:t>Human studies</w:t>
      </w:r>
      <w:r w:rsidR="00A03C45" w:rsidRPr="00220F63">
        <w:rPr>
          <w:rFonts w:eastAsia="Times New Roman" w:cstheme="minorHAnsi"/>
          <w:color w:val="505050"/>
          <w:sz w:val="24"/>
          <w:szCs w:val="24"/>
          <w:u w:val="single"/>
        </w:rPr>
        <w:t xml:space="preserve"> with resveratrol</w:t>
      </w:r>
    </w:p>
    <w:p w14:paraId="183DD021" w14:textId="79B9FCCC" w:rsidR="00A631D2" w:rsidRDefault="00A631D2" w:rsidP="00C25DCB">
      <w:pPr>
        <w:spacing w:after="0" w:line="360" w:lineRule="auto"/>
        <w:textAlignment w:val="baseline"/>
        <w:rPr>
          <w:rFonts w:eastAsia="Times New Roman" w:cstheme="minorHAnsi"/>
          <w:color w:val="505050"/>
          <w:sz w:val="24"/>
          <w:szCs w:val="24"/>
        </w:rPr>
      </w:pPr>
      <w:r w:rsidRPr="00A631D2">
        <w:rPr>
          <w:rFonts w:eastAsia="Times New Roman" w:cstheme="minorHAnsi"/>
          <w:color w:val="505050"/>
          <w:sz w:val="24"/>
          <w:szCs w:val="24"/>
        </w:rPr>
        <w:t xml:space="preserve">After performing a pragmatic search on the primary science databases, very few human clinical studies were found. Among the studies, menopausal or postmenopausal women were the most frequent population investigated for the effects of resveratrol on depression and anxiety related to the quality of life (Wong </w:t>
      </w:r>
      <w:r w:rsidRPr="00A631D2">
        <w:rPr>
          <w:rFonts w:eastAsia="Times New Roman" w:cstheme="minorHAnsi"/>
          <w:i/>
          <w:iCs/>
          <w:color w:val="505050"/>
          <w:sz w:val="24"/>
          <w:szCs w:val="24"/>
          <w:bdr w:val="none" w:sz="0" w:space="0" w:color="auto" w:frame="1"/>
        </w:rPr>
        <w:t>et al.</w:t>
      </w:r>
      <w:r w:rsidRPr="00A631D2">
        <w:rPr>
          <w:rFonts w:eastAsia="Times New Roman" w:cstheme="minorHAnsi"/>
          <w:color w:val="505050"/>
          <w:sz w:val="24"/>
          <w:szCs w:val="24"/>
        </w:rPr>
        <w:t xml:space="preserve">, 2017; Evans </w:t>
      </w:r>
      <w:r w:rsidRPr="00A631D2">
        <w:rPr>
          <w:rFonts w:eastAsia="Times New Roman" w:cstheme="minorHAnsi"/>
          <w:i/>
          <w:iCs/>
          <w:color w:val="505050"/>
          <w:sz w:val="24"/>
          <w:szCs w:val="24"/>
          <w:bdr w:val="none" w:sz="0" w:space="0" w:color="auto" w:frame="1"/>
        </w:rPr>
        <w:t>et al.</w:t>
      </w:r>
      <w:r w:rsidRPr="00A631D2">
        <w:rPr>
          <w:rFonts w:eastAsia="Times New Roman" w:cstheme="minorHAnsi"/>
          <w:color w:val="505050"/>
          <w:sz w:val="24"/>
          <w:szCs w:val="24"/>
        </w:rPr>
        <w:t xml:space="preserve">, 2017). For instance, </w:t>
      </w:r>
      <w:proofErr w:type="spellStart"/>
      <w:r w:rsidRPr="00A631D2">
        <w:rPr>
          <w:rFonts w:eastAsia="Times New Roman" w:cstheme="minorHAnsi"/>
          <w:color w:val="505050"/>
          <w:sz w:val="24"/>
          <w:szCs w:val="24"/>
        </w:rPr>
        <w:t>Davinelli</w:t>
      </w:r>
      <w:proofErr w:type="spellEnd"/>
      <w:r w:rsidRPr="00A631D2">
        <w:rPr>
          <w:rFonts w:eastAsia="Times New Roman" w:cstheme="minorHAnsi"/>
          <w:color w:val="505050"/>
          <w:sz w:val="24"/>
          <w:szCs w:val="24"/>
        </w:rPr>
        <w:t xml:space="preserve"> </w:t>
      </w:r>
      <w:r w:rsidRPr="00A631D2">
        <w:rPr>
          <w:rFonts w:eastAsia="Times New Roman" w:cstheme="minorHAnsi"/>
          <w:i/>
          <w:iCs/>
          <w:color w:val="505050"/>
          <w:sz w:val="24"/>
          <w:szCs w:val="24"/>
          <w:bdr w:val="none" w:sz="0" w:space="0" w:color="auto" w:frame="1"/>
        </w:rPr>
        <w:t>et al.</w:t>
      </w:r>
      <w:r w:rsidRPr="00A631D2">
        <w:rPr>
          <w:rFonts w:eastAsia="Times New Roman" w:cstheme="minorHAnsi"/>
          <w:color w:val="505050"/>
          <w:sz w:val="24"/>
          <w:szCs w:val="24"/>
        </w:rPr>
        <w:t xml:space="preserve"> (2018) reported that the combination of </w:t>
      </w:r>
      <w:proofErr w:type="spellStart"/>
      <w:r w:rsidRPr="00A631D2">
        <w:rPr>
          <w:rFonts w:eastAsia="Times New Roman" w:cstheme="minorHAnsi"/>
          <w:color w:val="505050"/>
          <w:sz w:val="24"/>
          <w:szCs w:val="24"/>
        </w:rPr>
        <w:t>equol</w:t>
      </w:r>
      <w:proofErr w:type="spellEnd"/>
      <w:r w:rsidRPr="00A631D2">
        <w:rPr>
          <w:rFonts w:eastAsia="Times New Roman" w:cstheme="minorHAnsi"/>
          <w:color w:val="505050"/>
          <w:sz w:val="24"/>
          <w:szCs w:val="24"/>
        </w:rPr>
        <w:t xml:space="preserve"> (metabolite from soy isoflavones) and resveratrol administered for 12 weeks to menopausal women had a significant antidepressant effect.</w:t>
      </w:r>
    </w:p>
    <w:p w14:paraId="6F241C96" w14:textId="77777777" w:rsidR="00220F63" w:rsidRDefault="00220F63" w:rsidP="00C25DCB">
      <w:pPr>
        <w:spacing w:after="0" w:line="360" w:lineRule="auto"/>
        <w:textAlignment w:val="baseline"/>
        <w:rPr>
          <w:rFonts w:eastAsia="Times New Roman" w:cstheme="minorHAnsi"/>
          <w:color w:val="505050"/>
          <w:sz w:val="24"/>
          <w:szCs w:val="24"/>
        </w:rPr>
      </w:pPr>
    </w:p>
    <w:p w14:paraId="7151F584" w14:textId="4D8BE2F7" w:rsidR="00C25DCB" w:rsidRPr="00220F63" w:rsidRDefault="00C25DCB" w:rsidP="00220F63">
      <w:pPr>
        <w:spacing w:after="0" w:line="360" w:lineRule="auto"/>
        <w:textAlignment w:val="baseline"/>
        <w:rPr>
          <w:rFonts w:eastAsia="Times New Roman" w:cstheme="minorHAnsi"/>
          <w:color w:val="505050"/>
          <w:sz w:val="24"/>
          <w:szCs w:val="24"/>
          <w:u w:val="single"/>
        </w:rPr>
      </w:pPr>
      <w:r w:rsidRPr="00220F63">
        <w:rPr>
          <w:rFonts w:eastAsia="Times New Roman" w:cstheme="minorHAnsi"/>
          <w:color w:val="505050"/>
          <w:sz w:val="24"/>
          <w:szCs w:val="24"/>
          <w:u w:val="single"/>
        </w:rPr>
        <w:t xml:space="preserve">A meta-analysis </w:t>
      </w:r>
      <w:r w:rsidR="00B52FF2" w:rsidRPr="00220F63">
        <w:rPr>
          <w:rFonts w:eastAsia="Times New Roman" w:cstheme="minorHAnsi"/>
          <w:color w:val="505050"/>
          <w:sz w:val="24"/>
          <w:szCs w:val="24"/>
          <w:u w:val="single"/>
        </w:rPr>
        <w:t>for scientific evidence</w:t>
      </w:r>
    </w:p>
    <w:p w14:paraId="166638D7" w14:textId="576997B5" w:rsidR="00A631D2" w:rsidRDefault="00A631D2" w:rsidP="00220F63">
      <w:pPr>
        <w:spacing w:after="0" w:line="360" w:lineRule="auto"/>
        <w:textAlignment w:val="baseline"/>
        <w:rPr>
          <w:rFonts w:eastAsia="Times New Roman" w:cstheme="minorHAnsi"/>
          <w:color w:val="505050"/>
          <w:sz w:val="24"/>
          <w:szCs w:val="24"/>
        </w:rPr>
      </w:pPr>
      <w:r w:rsidRPr="00A631D2">
        <w:rPr>
          <w:rFonts w:eastAsia="Times New Roman" w:cstheme="minorHAnsi"/>
          <w:color w:val="505050"/>
          <w:sz w:val="24"/>
          <w:szCs w:val="24"/>
        </w:rPr>
        <w:t xml:space="preserve">Since a meta-analysis of clinical trials </w:t>
      </w:r>
      <w:proofErr w:type="gramStart"/>
      <w:r w:rsidRPr="00A631D2">
        <w:rPr>
          <w:rFonts w:eastAsia="Times New Roman" w:cstheme="minorHAnsi"/>
          <w:color w:val="505050"/>
          <w:sz w:val="24"/>
          <w:szCs w:val="24"/>
        </w:rPr>
        <w:t>is considered to be</w:t>
      </w:r>
      <w:proofErr w:type="gramEnd"/>
      <w:r w:rsidRPr="00A631D2">
        <w:rPr>
          <w:rFonts w:eastAsia="Times New Roman" w:cstheme="minorHAnsi"/>
          <w:color w:val="505050"/>
          <w:sz w:val="24"/>
          <w:szCs w:val="24"/>
        </w:rPr>
        <w:t xml:space="preserve"> the golden standard for scientific evidence, Marx </w:t>
      </w:r>
      <w:r w:rsidRPr="00A631D2">
        <w:rPr>
          <w:rFonts w:eastAsia="Times New Roman" w:cstheme="minorHAnsi"/>
          <w:i/>
          <w:iCs/>
          <w:color w:val="505050"/>
          <w:sz w:val="24"/>
          <w:szCs w:val="24"/>
          <w:bdr w:val="none" w:sz="0" w:space="0" w:color="auto" w:frame="1"/>
        </w:rPr>
        <w:t>et al.</w:t>
      </w:r>
      <w:r w:rsidRPr="00A631D2">
        <w:rPr>
          <w:rFonts w:eastAsia="Times New Roman" w:cstheme="minorHAnsi"/>
          <w:color w:val="505050"/>
          <w:sz w:val="24"/>
          <w:szCs w:val="24"/>
        </w:rPr>
        <w:t xml:space="preserve"> (2018) have conducted a systematic review and meta-analysis on the effects of resveratrol supplementation on cognitive performance and negative mood (including anxiety and depression) in healthy adults. These authors reported a significant improvement in negative mood; however, these findings only included three studies.  Therefore, there is a clear need for more clinical studies to support the beneficial effects of resveratrol for mental health.</w:t>
      </w:r>
    </w:p>
    <w:p w14:paraId="08EDE648" w14:textId="77777777" w:rsidR="00220F63" w:rsidRDefault="00220F63" w:rsidP="00220F63">
      <w:pPr>
        <w:spacing w:after="0" w:line="360" w:lineRule="auto"/>
        <w:textAlignment w:val="baseline"/>
        <w:rPr>
          <w:rFonts w:eastAsia="Times New Roman" w:cstheme="minorHAnsi"/>
          <w:color w:val="505050"/>
          <w:sz w:val="24"/>
          <w:szCs w:val="24"/>
        </w:rPr>
      </w:pPr>
    </w:p>
    <w:p w14:paraId="3DDBDC8E" w14:textId="405FFBA6" w:rsidR="00C25DCB" w:rsidRPr="00220F63" w:rsidRDefault="00B52FF2" w:rsidP="00220F63">
      <w:pPr>
        <w:spacing w:after="0" w:line="360" w:lineRule="auto"/>
        <w:textAlignment w:val="baseline"/>
        <w:rPr>
          <w:rFonts w:eastAsia="Times New Roman" w:cstheme="minorHAnsi"/>
          <w:color w:val="505050"/>
          <w:sz w:val="24"/>
          <w:szCs w:val="24"/>
          <w:u w:val="single"/>
        </w:rPr>
      </w:pPr>
      <w:r w:rsidRPr="00220F63">
        <w:rPr>
          <w:rFonts w:eastAsia="Times New Roman" w:cstheme="minorHAnsi"/>
          <w:color w:val="505050"/>
          <w:sz w:val="24"/>
          <w:szCs w:val="24"/>
          <w:u w:val="single"/>
        </w:rPr>
        <w:t>Veri-te™ resveratrol is committed to science</w:t>
      </w:r>
    </w:p>
    <w:p w14:paraId="6A9F4215" w14:textId="29A7FE5F" w:rsidR="00A631D2" w:rsidRDefault="00A631D2" w:rsidP="00220F63">
      <w:pPr>
        <w:spacing w:after="0" w:line="360" w:lineRule="auto"/>
        <w:textAlignment w:val="baseline"/>
        <w:rPr>
          <w:rFonts w:eastAsia="Times New Roman" w:cstheme="minorHAnsi"/>
          <w:color w:val="505050"/>
          <w:sz w:val="24"/>
          <w:szCs w:val="24"/>
        </w:rPr>
      </w:pPr>
      <w:r w:rsidRPr="00A631D2">
        <w:rPr>
          <w:rFonts w:eastAsia="Times New Roman" w:cstheme="minorHAnsi"/>
          <w:color w:val="505050"/>
          <w:sz w:val="24"/>
          <w:szCs w:val="24"/>
        </w:rPr>
        <w:t xml:space="preserve">The ultimate question is, what is the clinical evidence for the use of resveratrol as a </w:t>
      </w:r>
      <w:proofErr w:type="spellStart"/>
      <w:r w:rsidRPr="00A631D2">
        <w:rPr>
          <w:rFonts w:eastAsia="Times New Roman" w:cstheme="minorHAnsi"/>
          <w:color w:val="505050"/>
          <w:sz w:val="24"/>
          <w:szCs w:val="24"/>
        </w:rPr>
        <w:t>coadjuvant</w:t>
      </w:r>
      <w:proofErr w:type="spellEnd"/>
      <w:r w:rsidRPr="00A631D2">
        <w:rPr>
          <w:rFonts w:eastAsia="Times New Roman" w:cstheme="minorHAnsi"/>
          <w:color w:val="505050"/>
          <w:sz w:val="24"/>
          <w:szCs w:val="24"/>
        </w:rPr>
        <w:t xml:space="preserve"> for improving mood and quality of life? From the data available </w:t>
      </w:r>
      <w:proofErr w:type="gramStart"/>
      <w:r w:rsidRPr="00A631D2">
        <w:rPr>
          <w:rFonts w:eastAsia="Times New Roman" w:cstheme="minorHAnsi"/>
          <w:color w:val="505050"/>
          <w:sz w:val="24"/>
          <w:szCs w:val="24"/>
        </w:rPr>
        <w:t>at the moment</w:t>
      </w:r>
      <w:proofErr w:type="gramEnd"/>
      <w:r w:rsidRPr="00A631D2">
        <w:rPr>
          <w:rFonts w:eastAsia="Times New Roman" w:cstheme="minorHAnsi"/>
          <w:color w:val="505050"/>
          <w:sz w:val="24"/>
          <w:szCs w:val="24"/>
        </w:rPr>
        <w:t xml:space="preserve">, we can only </w:t>
      </w:r>
      <w:r w:rsidRPr="00A631D2">
        <w:rPr>
          <w:rFonts w:eastAsia="Times New Roman" w:cstheme="minorHAnsi"/>
          <w:color w:val="505050"/>
          <w:sz w:val="24"/>
          <w:szCs w:val="24"/>
        </w:rPr>
        <w:lastRenderedPageBreak/>
        <w:t>state that there is a potential for the use of resveratrol on alleviating some of the symptoms as there is still a clear need for better designed clinical studies to support the hypothesis.</w:t>
      </w:r>
    </w:p>
    <w:p w14:paraId="2CD64E6A" w14:textId="77777777" w:rsidR="00220F63" w:rsidRPr="00A631D2" w:rsidRDefault="00220F63" w:rsidP="00220F63">
      <w:pPr>
        <w:spacing w:after="0" w:line="360" w:lineRule="auto"/>
        <w:textAlignment w:val="baseline"/>
        <w:rPr>
          <w:rFonts w:eastAsia="Times New Roman" w:cstheme="minorHAnsi"/>
          <w:color w:val="505050"/>
          <w:sz w:val="24"/>
          <w:szCs w:val="24"/>
        </w:rPr>
      </w:pPr>
    </w:p>
    <w:p w14:paraId="7AB6FF62" w14:textId="18E9416A" w:rsidR="00A631D2" w:rsidRDefault="00A631D2" w:rsidP="00220F63">
      <w:pPr>
        <w:spacing w:after="0" w:line="360" w:lineRule="auto"/>
        <w:textAlignment w:val="baseline"/>
        <w:rPr>
          <w:rFonts w:eastAsia="Times New Roman" w:cstheme="minorHAnsi"/>
          <w:color w:val="505050"/>
          <w:sz w:val="24"/>
          <w:szCs w:val="24"/>
        </w:rPr>
      </w:pPr>
      <w:r w:rsidRPr="00A631D2">
        <w:rPr>
          <w:rFonts w:eastAsia="Times New Roman" w:cstheme="minorHAnsi"/>
          <w:color w:val="505050"/>
          <w:sz w:val="24"/>
          <w:szCs w:val="24"/>
        </w:rPr>
        <w:t>We at Evolva are always working on scientific-based evidence coming from human clinical studies, which is our commitment to bringing facts to our customers around the science of resveratrol.</w:t>
      </w:r>
    </w:p>
    <w:p w14:paraId="6EEE334D" w14:textId="77777777" w:rsidR="00A631D2" w:rsidRPr="00A631D2" w:rsidRDefault="00A631D2" w:rsidP="00220F63">
      <w:pPr>
        <w:spacing w:after="0" w:line="360" w:lineRule="auto"/>
        <w:textAlignment w:val="baseline"/>
        <w:rPr>
          <w:rFonts w:eastAsia="Times New Roman" w:cstheme="minorHAnsi"/>
          <w:color w:val="505050"/>
          <w:sz w:val="24"/>
          <w:szCs w:val="24"/>
        </w:rPr>
      </w:pPr>
    </w:p>
    <w:p w14:paraId="45EEB188" w14:textId="77777777" w:rsidR="00A631D2" w:rsidRPr="00A631D2" w:rsidRDefault="00A631D2" w:rsidP="00220F63">
      <w:pPr>
        <w:spacing w:after="0" w:line="360" w:lineRule="auto"/>
        <w:textAlignment w:val="baseline"/>
        <w:rPr>
          <w:rFonts w:eastAsia="Times New Roman" w:cstheme="minorHAnsi"/>
          <w:color w:val="505050"/>
          <w:sz w:val="24"/>
          <w:szCs w:val="24"/>
        </w:rPr>
      </w:pPr>
      <w:r w:rsidRPr="00A631D2">
        <w:rPr>
          <w:rFonts w:eastAsia="Times New Roman" w:cstheme="minorHAnsi"/>
          <w:b/>
          <w:bCs/>
          <w:color w:val="505050"/>
          <w:sz w:val="24"/>
          <w:szCs w:val="24"/>
          <w:bdr w:val="none" w:sz="0" w:space="0" w:color="auto" w:frame="1"/>
        </w:rPr>
        <w:t>References</w:t>
      </w:r>
    </w:p>
    <w:p w14:paraId="711D7AD5" w14:textId="77777777" w:rsidR="00A631D2" w:rsidRPr="00A631D2" w:rsidRDefault="00A631D2" w:rsidP="00220F63">
      <w:pPr>
        <w:spacing w:after="120" w:line="360" w:lineRule="auto"/>
        <w:textAlignment w:val="baseline"/>
        <w:rPr>
          <w:rFonts w:eastAsia="Times New Roman" w:cstheme="minorHAnsi"/>
          <w:color w:val="505050"/>
          <w:sz w:val="24"/>
          <w:szCs w:val="24"/>
        </w:rPr>
      </w:pPr>
      <w:proofErr w:type="spellStart"/>
      <w:r w:rsidRPr="00A631D2">
        <w:rPr>
          <w:rFonts w:eastAsia="Times New Roman" w:cstheme="minorHAnsi"/>
          <w:color w:val="505050"/>
          <w:sz w:val="24"/>
          <w:szCs w:val="24"/>
        </w:rPr>
        <w:t>Davinelli</w:t>
      </w:r>
      <w:proofErr w:type="spellEnd"/>
      <w:r w:rsidRPr="00A631D2">
        <w:rPr>
          <w:rFonts w:eastAsia="Times New Roman" w:cstheme="minorHAnsi"/>
          <w:color w:val="505050"/>
          <w:sz w:val="24"/>
          <w:szCs w:val="24"/>
        </w:rPr>
        <w:t xml:space="preserve"> S, </w:t>
      </w:r>
      <w:proofErr w:type="spellStart"/>
      <w:r w:rsidRPr="00A631D2">
        <w:rPr>
          <w:rFonts w:eastAsia="Times New Roman" w:cstheme="minorHAnsi"/>
          <w:color w:val="505050"/>
          <w:sz w:val="24"/>
          <w:szCs w:val="24"/>
        </w:rPr>
        <w:t>Scapagnini</w:t>
      </w:r>
      <w:proofErr w:type="spellEnd"/>
      <w:r w:rsidRPr="00A631D2">
        <w:rPr>
          <w:rFonts w:eastAsia="Times New Roman" w:cstheme="minorHAnsi"/>
          <w:color w:val="505050"/>
          <w:sz w:val="24"/>
          <w:szCs w:val="24"/>
        </w:rPr>
        <w:t xml:space="preserve"> G, </w:t>
      </w:r>
      <w:proofErr w:type="spellStart"/>
      <w:r w:rsidRPr="00A631D2">
        <w:rPr>
          <w:rFonts w:eastAsia="Times New Roman" w:cstheme="minorHAnsi"/>
          <w:color w:val="505050"/>
          <w:sz w:val="24"/>
          <w:szCs w:val="24"/>
        </w:rPr>
        <w:t>Marzatico</w:t>
      </w:r>
      <w:proofErr w:type="spellEnd"/>
      <w:r w:rsidRPr="00A631D2">
        <w:rPr>
          <w:rFonts w:eastAsia="Times New Roman" w:cstheme="minorHAnsi"/>
          <w:color w:val="505050"/>
          <w:sz w:val="24"/>
          <w:szCs w:val="24"/>
        </w:rPr>
        <w:t xml:space="preserve"> F, Nobile V, Ferrara N, </w:t>
      </w:r>
      <w:proofErr w:type="spellStart"/>
      <w:r w:rsidRPr="00A631D2">
        <w:rPr>
          <w:rFonts w:eastAsia="Times New Roman" w:cstheme="minorHAnsi"/>
          <w:color w:val="505050"/>
          <w:sz w:val="24"/>
          <w:szCs w:val="24"/>
        </w:rPr>
        <w:t>Corbi</w:t>
      </w:r>
      <w:proofErr w:type="spellEnd"/>
      <w:r w:rsidRPr="00A631D2">
        <w:rPr>
          <w:rFonts w:eastAsia="Times New Roman" w:cstheme="minorHAnsi"/>
          <w:color w:val="505050"/>
          <w:sz w:val="24"/>
          <w:szCs w:val="24"/>
        </w:rPr>
        <w:t xml:space="preserve"> G. (2017) Influence of </w:t>
      </w:r>
      <w:proofErr w:type="spellStart"/>
      <w:r w:rsidRPr="00A631D2">
        <w:rPr>
          <w:rFonts w:eastAsia="Times New Roman" w:cstheme="minorHAnsi"/>
          <w:color w:val="505050"/>
          <w:sz w:val="24"/>
          <w:szCs w:val="24"/>
        </w:rPr>
        <w:t>equol</w:t>
      </w:r>
      <w:proofErr w:type="spellEnd"/>
      <w:r w:rsidRPr="00A631D2">
        <w:rPr>
          <w:rFonts w:eastAsia="Times New Roman" w:cstheme="minorHAnsi"/>
          <w:color w:val="505050"/>
          <w:sz w:val="24"/>
          <w:szCs w:val="24"/>
        </w:rPr>
        <w:t xml:space="preserve"> and resveratrol supplementation on health-related quality of life in menopausal women: a randomized, placebo-controlled study. </w:t>
      </w:r>
      <w:proofErr w:type="spellStart"/>
      <w:r w:rsidRPr="00A631D2">
        <w:rPr>
          <w:rFonts w:eastAsia="Times New Roman" w:cstheme="minorHAnsi"/>
          <w:color w:val="505050"/>
          <w:sz w:val="24"/>
          <w:szCs w:val="24"/>
        </w:rPr>
        <w:t>Maturitas</w:t>
      </w:r>
      <w:proofErr w:type="spellEnd"/>
      <w:r w:rsidRPr="00A631D2">
        <w:rPr>
          <w:rFonts w:eastAsia="Times New Roman" w:cstheme="minorHAnsi"/>
          <w:color w:val="505050"/>
          <w:sz w:val="24"/>
          <w:szCs w:val="24"/>
        </w:rPr>
        <w:t>. 96:77–83.</w:t>
      </w:r>
    </w:p>
    <w:p w14:paraId="12FE21B6" w14:textId="77777777" w:rsidR="00A631D2" w:rsidRPr="00A631D2" w:rsidRDefault="00A631D2" w:rsidP="00220F63">
      <w:pPr>
        <w:spacing w:after="120" w:line="360" w:lineRule="auto"/>
        <w:textAlignment w:val="baseline"/>
        <w:rPr>
          <w:rFonts w:eastAsia="Times New Roman" w:cstheme="minorHAnsi"/>
          <w:color w:val="505050"/>
          <w:sz w:val="24"/>
          <w:szCs w:val="24"/>
        </w:rPr>
      </w:pPr>
      <w:r w:rsidRPr="00A631D2">
        <w:rPr>
          <w:rFonts w:eastAsia="Times New Roman" w:cstheme="minorHAnsi"/>
          <w:color w:val="505050"/>
          <w:sz w:val="24"/>
          <w:szCs w:val="24"/>
        </w:rPr>
        <w:t xml:space="preserve">Evans, H.M.; Howe, P.R.; Wong, R.H. (2017) Effects of resveratrol on cognitive performance, mood and cerebrovascular function in post-menopausal women; a 14-week </w:t>
      </w:r>
      <w:proofErr w:type="spellStart"/>
      <w:r w:rsidRPr="00A631D2">
        <w:rPr>
          <w:rFonts w:eastAsia="Times New Roman" w:cstheme="minorHAnsi"/>
          <w:color w:val="505050"/>
          <w:sz w:val="24"/>
          <w:szCs w:val="24"/>
        </w:rPr>
        <w:t>randomised</w:t>
      </w:r>
      <w:proofErr w:type="spellEnd"/>
      <w:r w:rsidRPr="00A631D2">
        <w:rPr>
          <w:rFonts w:eastAsia="Times New Roman" w:cstheme="minorHAnsi"/>
          <w:color w:val="505050"/>
          <w:sz w:val="24"/>
          <w:szCs w:val="24"/>
        </w:rPr>
        <w:t xml:space="preserve"> placebo-controlled intervention trial. Nutrients 9, 27.</w:t>
      </w:r>
    </w:p>
    <w:p w14:paraId="3A5FFEFC" w14:textId="77777777" w:rsidR="00A631D2" w:rsidRPr="00A631D2" w:rsidRDefault="00A631D2" w:rsidP="00220F63">
      <w:pPr>
        <w:spacing w:after="120" w:line="360" w:lineRule="auto"/>
        <w:textAlignment w:val="baseline"/>
        <w:rPr>
          <w:rFonts w:eastAsia="Times New Roman" w:cstheme="minorHAnsi"/>
          <w:color w:val="505050"/>
          <w:sz w:val="24"/>
          <w:szCs w:val="24"/>
        </w:rPr>
      </w:pPr>
      <w:r w:rsidRPr="00A631D2">
        <w:rPr>
          <w:rFonts w:eastAsia="Times New Roman" w:cstheme="minorHAnsi"/>
          <w:color w:val="505050"/>
          <w:sz w:val="24"/>
          <w:szCs w:val="24"/>
        </w:rPr>
        <w:t xml:space="preserve">Gu Z, Chu L, Han Y. (2019) Therapeutic effect of resveratrol on mice with depression. Exp </w:t>
      </w:r>
      <w:proofErr w:type="spellStart"/>
      <w:r w:rsidRPr="00A631D2">
        <w:rPr>
          <w:rFonts w:eastAsia="Times New Roman" w:cstheme="minorHAnsi"/>
          <w:color w:val="505050"/>
          <w:sz w:val="24"/>
          <w:szCs w:val="24"/>
        </w:rPr>
        <w:t>Ther</w:t>
      </w:r>
      <w:proofErr w:type="spellEnd"/>
      <w:r w:rsidRPr="00A631D2">
        <w:rPr>
          <w:rFonts w:eastAsia="Times New Roman" w:cstheme="minorHAnsi"/>
          <w:color w:val="505050"/>
          <w:sz w:val="24"/>
          <w:szCs w:val="24"/>
        </w:rPr>
        <w:t xml:space="preserve"> Med. 17(4):3061–4.</w:t>
      </w:r>
    </w:p>
    <w:p w14:paraId="0FC5E869" w14:textId="77777777" w:rsidR="00A631D2" w:rsidRPr="00A631D2" w:rsidRDefault="00A631D2" w:rsidP="00220F63">
      <w:pPr>
        <w:spacing w:after="120" w:line="360" w:lineRule="auto"/>
        <w:textAlignment w:val="baseline"/>
        <w:rPr>
          <w:rFonts w:eastAsia="Times New Roman" w:cstheme="minorHAnsi"/>
          <w:color w:val="505050"/>
          <w:sz w:val="24"/>
          <w:szCs w:val="24"/>
        </w:rPr>
      </w:pPr>
      <w:proofErr w:type="spellStart"/>
      <w:r w:rsidRPr="00A631D2">
        <w:rPr>
          <w:rFonts w:eastAsia="Times New Roman" w:cstheme="minorHAnsi"/>
          <w:color w:val="505050"/>
          <w:sz w:val="24"/>
          <w:szCs w:val="24"/>
        </w:rPr>
        <w:t>Marx,W</w:t>
      </w:r>
      <w:proofErr w:type="spellEnd"/>
      <w:r w:rsidRPr="00A631D2">
        <w:rPr>
          <w:rFonts w:eastAsia="Times New Roman" w:cstheme="minorHAnsi"/>
          <w:color w:val="505050"/>
          <w:sz w:val="24"/>
          <w:szCs w:val="24"/>
        </w:rPr>
        <w:t xml:space="preserve">.; Kelly, J.T.; Marshall, S.; </w:t>
      </w:r>
      <w:proofErr w:type="spellStart"/>
      <w:r w:rsidRPr="00A631D2">
        <w:rPr>
          <w:rFonts w:eastAsia="Times New Roman" w:cstheme="minorHAnsi"/>
          <w:color w:val="505050"/>
          <w:sz w:val="24"/>
          <w:szCs w:val="24"/>
        </w:rPr>
        <w:t>Cutajar</w:t>
      </w:r>
      <w:proofErr w:type="spellEnd"/>
      <w:r w:rsidRPr="00A631D2">
        <w:rPr>
          <w:rFonts w:eastAsia="Times New Roman" w:cstheme="minorHAnsi"/>
          <w:color w:val="505050"/>
          <w:sz w:val="24"/>
          <w:szCs w:val="24"/>
        </w:rPr>
        <w:t xml:space="preserve">, J.; </w:t>
      </w:r>
      <w:proofErr w:type="spellStart"/>
      <w:r w:rsidRPr="00A631D2">
        <w:rPr>
          <w:rFonts w:eastAsia="Times New Roman" w:cstheme="minorHAnsi"/>
          <w:color w:val="505050"/>
          <w:sz w:val="24"/>
          <w:szCs w:val="24"/>
        </w:rPr>
        <w:t>Annois</w:t>
      </w:r>
      <w:proofErr w:type="spellEnd"/>
      <w:r w:rsidRPr="00A631D2">
        <w:rPr>
          <w:rFonts w:eastAsia="Times New Roman" w:cstheme="minorHAnsi"/>
          <w:color w:val="505050"/>
          <w:sz w:val="24"/>
          <w:szCs w:val="24"/>
        </w:rPr>
        <w:t xml:space="preserve">, B.; </w:t>
      </w:r>
      <w:proofErr w:type="spellStart"/>
      <w:r w:rsidRPr="00A631D2">
        <w:rPr>
          <w:rFonts w:eastAsia="Times New Roman" w:cstheme="minorHAnsi"/>
          <w:color w:val="505050"/>
          <w:sz w:val="24"/>
          <w:szCs w:val="24"/>
        </w:rPr>
        <w:t>Pipingas</w:t>
      </w:r>
      <w:proofErr w:type="spellEnd"/>
      <w:r w:rsidRPr="00A631D2">
        <w:rPr>
          <w:rFonts w:eastAsia="Times New Roman" w:cstheme="minorHAnsi"/>
          <w:color w:val="505050"/>
          <w:sz w:val="24"/>
          <w:szCs w:val="24"/>
        </w:rPr>
        <w:t xml:space="preserve">, A.; Tierney, A.; </w:t>
      </w:r>
      <w:proofErr w:type="spellStart"/>
      <w:r w:rsidRPr="00A631D2">
        <w:rPr>
          <w:rFonts w:eastAsia="Times New Roman" w:cstheme="minorHAnsi"/>
          <w:color w:val="505050"/>
          <w:sz w:val="24"/>
          <w:szCs w:val="24"/>
        </w:rPr>
        <w:t>Itsiopoulos</w:t>
      </w:r>
      <w:proofErr w:type="spellEnd"/>
      <w:r w:rsidRPr="00A631D2">
        <w:rPr>
          <w:rFonts w:eastAsia="Times New Roman" w:cstheme="minorHAnsi"/>
          <w:color w:val="505050"/>
          <w:sz w:val="24"/>
          <w:szCs w:val="24"/>
        </w:rPr>
        <w:t xml:space="preserve">, C. (2018) Effect of resveratrol supplementation on cognitive performance and mood in adults: A systematic literature review and meta-analysis of randomized controlled trials. </w:t>
      </w:r>
      <w:proofErr w:type="spellStart"/>
      <w:r w:rsidRPr="00A631D2">
        <w:rPr>
          <w:rFonts w:eastAsia="Times New Roman" w:cstheme="minorHAnsi"/>
          <w:color w:val="505050"/>
          <w:sz w:val="24"/>
          <w:szCs w:val="24"/>
        </w:rPr>
        <w:t>Nutr</w:t>
      </w:r>
      <w:proofErr w:type="spellEnd"/>
      <w:r w:rsidRPr="00A631D2">
        <w:rPr>
          <w:rFonts w:eastAsia="Times New Roman" w:cstheme="minorHAnsi"/>
          <w:color w:val="505050"/>
          <w:sz w:val="24"/>
          <w:szCs w:val="24"/>
        </w:rPr>
        <w:t>. Rev. 76, 432–443.</w:t>
      </w:r>
    </w:p>
    <w:p w14:paraId="3671B5F9" w14:textId="77777777" w:rsidR="00A631D2" w:rsidRPr="00A631D2" w:rsidRDefault="00A631D2" w:rsidP="00220F63">
      <w:pPr>
        <w:spacing w:after="120" w:line="360" w:lineRule="auto"/>
        <w:textAlignment w:val="baseline"/>
        <w:rPr>
          <w:rFonts w:eastAsia="Times New Roman" w:cstheme="minorHAnsi"/>
          <w:color w:val="505050"/>
          <w:sz w:val="24"/>
          <w:szCs w:val="24"/>
        </w:rPr>
      </w:pPr>
      <w:r w:rsidRPr="00A631D2">
        <w:rPr>
          <w:rFonts w:eastAsia="Times New Roman" w:cstheme="minorHAnsi"/>
          <w:color w:val="505050"/>
          <w:sz w:val="24"/>
          <w:szCs w:val="24"/>
        </w:rPr>
        <w:t>Wong RHX, Evans HM, Howe PRC. (2017) Resveratrol supplementation reduces pain experience by postmenopausal women. Menopause. 24(8):916–922.</w:t>
      </w:r>
    </w:p>
    <w:p w14:paraId="435EE347" w14:textId="77777777" w:rsidR="00A631D2" w:rsidRPr="00A631D2" w:rsidRDefault="00A631D2" w:rsidP="00220F63">
      <w:pPr>
        <w:spacing w:after="120" w:line="360" w:lineRule="auto"/>
        <w:textAlignment w:val="baseline"/>
        <w:rPr>
          <w:rFonts w:eastAsia="Times New Roman" w:cstheme="minorHAnsi"/>
          <w:color w:val="505050"/>
          <w:sz w:val="24"/>
          <w:szCs w:val="24"/>
        </w:rPr>
      </w:pPr>
      <w:r w:rsidRPr="00A631D2">
        <w:rPr>
          <w:rFonts w:eastAsia="Times New Roman" w:cstheme="minorHAnsi"/>
          <w:color w:val="505050"/>
          <w:sz w:val="24"/>
          <w:szCs w:val="24"/>
        </w:rPr>
        <w:t xml:space="preserve">World Health Organization The global burden of disease: 2004 update. (2004). </w:t>
      </w:r>
      <w:hyperlink r:id="rId8" w:history="1">
        <w:r w:rsidRPr="00A631D2">
          <w:rPr>
            <w:rFonts w:eastAsia="Times New Roman" w:cstheme="minorHAnsi"/>
            <w:color w:val="8F194A"/>
            <w:sz w:val="24"/>
            <w:szCs w:val="24"/>
            <w:u w:val="single"/>
          </w:rPr>
          <w:t>http://www.who.int/entity/healthinfo/global_burden_disease/GBD_report_2004update_full.pdf</w:t>
        </w:r>
      </w:hyperlink>
      <w:r w:rsidRPr="00A631D2">
        <w:rPr>
          <w:rFonts w:eastAsia="Times New Roman" w:cstheme="minorHAnsi"/>
          <w:color w:val="505050"/>
          <w:sz w:val="24"/>
          <w:szCs w:val="24"/>
        </w:rPr>
        <w:t>.</w:t>
      </w:r>
    </w:p>
    <w:p w14:paraId="2A42021F" w14:textId="716583D8" w:rsidR="00A631D2" w:rsidRPr="00A631D2" w:rsidRDefault="00A631D2" w:rsidP="00A631D2">
      <w:pPr>
        <w:spacing w:after="120" w:line="360" w:lineRule="auto"/>
        <w:jc w:val="both"/>
        <w:textAlignment w:val="baseline"/>
        <w:rPr>
          <w:rFonts w:eastAsia="Times New Roman" w:cstheme="minorHAnsi"/>
          <w:color w:val="505050"/>
          <w:sz w:val="24"/>
          <w:szCs w:val="24"/>
        </w:rPr>
      </w:pPr>
      <w:r w:rsidRPr="00220F63">
        <w:rPr>
          <w:rFonts w:eastAsia="Times New Roman" w:cstheme="minorHAnsi"/>
          <w:color w:val="505050"/>
          <w:sz w:val="24"/>
          <w:szCs w:val="24"/>
          <w:lang w:val="fr-CH"/>
        </w:rPr>
        <w:t xml:space="preserve">Zhu X, Li W, Li Y, et al. </w:t>
      </w:r>
      <w:r w:rsidRPr="00A631D2">
        <w:rPr>
          <w:rFonts w:eastAsia="Times New Roman" w:cstheme="minorHAnsi"/>
          <w:color w:val="505050"/>
          <w:sz w:val="24"/>
          <w:szCs w:val="24"/>
        </w:rPr>
        <w:t>(2019) The antidepressant- and anxiolytic-like effects of resveratrol: Involvement of phosphodiesterase-4D inhibition. Neuropharmacology. 153:20–31.</w:t>
      </w:r>
    </w:p>
    <w:p w14:paraId="01937AA9" w14:textId="77777777" w:rsidR="00C0024C" w:rsidRPr="00A631D2" w:rsidRDefault="00C0024C" w:rsidP="00A631D2">
      <w:pPr>
        <w:spacing w:after="120" w:line="360" w:lineRule="auto"/>
        <w:jc w:val="both"/>
        <w:rPr>
          <w:rFonts w:cstheme="minorHAnsi"/>
          <w:sz w:val="24"/>
          <w:szCs w:val="24"/>
        </w:rPr>
      </w:pPr>
    </w:p>
    <w:sectPr w:rsidR="00C0024C" w:rsidRPr="00A63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D2"/>
    <w:rsid w:val="00220F63"/>
    <w:rsid w:val="003275B0"/>
    <w:rsid w:val="00394F7E"/>
    <w:rsid w:val="008A45D1"/>
    <w:rsid w:val="009D3F8A"/>
    <w:rsid w:val="00A03C45"/>
    <w:rsid w:val="00A631D2"/>
    <w:rsid w:val="00AA49C9"/>
    <w:rsid w:val="00B52FF2"/>
    <w:rsid w:val="00C0024C"/>
    <w:rsid w:val="00C2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37BC"/>
  <w15:chartTrackingRefBased/>
  <w15:docId w15:val="{89EE992C-417B-49BA-A3F3-11A5501D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631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1D2"/>
    <w:rPr>
      <w:rFonts w:ascii="Times New Roman" w:eastAsia="Times New Roman" w:hAnsi="Times New Roman" w:cs="Times New Roman"/>
      <w:b/>
      <w:bCs/>
      <w:kern w:val="36"/>
      <w:sz w:val="48"/>
      <w:szCs w:val="48"/>
    </w:rPr>
  </w:style>
  <w:style w:type="character" w:customStyle="1" w:styleId="publish-date">
    <w:name w:val="publish-date"/>
    <w:basedOn w:val="DefaultParagraphFont"/>
    <w:rsid w:val="00A631D2"/>
  </w:style>
  <w:style w:type="character" w:styleId="Hyperlink">
    <w:name w:val="Hyperlink"/>
    <w:basedOn w:val="DefaultParagraphFont"/>
    <w:uiPriority w:val="99"/>
    <w:semiHidden/>
    <w:unhideWhenUsed/>
    <w:rsid w:val="00A631D2"/>
    <w:rPr>
      <w:color w:val="0000FF"/>
      <w:u w:val="single"/>
    </w:rPr>
  </w:style>
  <w:style w:type="character" w:customStyle="1" w:styleId="meta-sep">
    <w:name w:val="meta-sep"/>
    <w:basedOn w:val="DefaultParagraphFont"/>
    <w:rsid w:val="00A631D2"/>
  </w:style>
  <w:style w:type="paragraph" w:styleId="NormalWeb">
    <w:name w:val="Normal (Web)"/>
    <w:basedOn w:val="Normal"/>
    <w:uiPriority w:val="99"/>
    <w:semiHidden/>
    <w:unhideWhenUsed/>
    <w:rsid w:val="00A631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1D2"/>
    <w:rPr>
      <w:b/>
      <w:bCs/>
    </w:rPr>
  </w:style>
  <w:style w:type="character" w:styleId="Emphasis">
    <w:name w:val="Emphasis"/>
    <w:basedOn w:val="DefaultParagraphFont"/>
    <w:uiPriority w:val="20"/>
    <w:qFormat/>
    <w:rsid w:val="00A631D2"/>
    <w:rPr>
      <w:i/>
      <w:iCs/>
    </w:rPr>
  </w:style>
  <w:style w:type="paragraph" w:styleId="BalloonText">
    <w:name w:val="Balloon Text"/>
    <w:basedOn w:val="Normal"/>
    <w:link w:val="BalloonTextChar"/>
    <w:uiPriority w:val="99"/>
    <w:semiHidden/>
    <w:unhideWhenUsed/>
    <w:rsid w:val="00C25D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DCB"/>
    <w:rPr>
      <w:rFonts w:ascii="Times New Roman" w:hAnsi="Times New Roman" w:cs="Times New Roman"/>
      <w:sz w:val="18"/>
      <w:szCs w:val="18"/>
    </w:rPr>
  </w:style>
  <w:style w:type="paragraph" w:styleId="Revision">
    <w:name w:val="Revision"/>
    <w:hidden/>
    <w:uiPriority w:val="99"/>
    <w:semiHidden/>
    <w:rsid w:val="00220F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87323">
      <w:bodyDiv w:val="1"/>
      <w:marLeft w:val="0"/>
      <w:marRight w:val="0"/>
      <w:marTop w:val="0"/>
      <w:marBottom w:val="0"/>
      <w:divBdr>
        <w:top w:val="none" w:sz="0" w:space="0" w:color="auto"/>
        <w:left w:val="none" w:sz="0" w:space="0" w:color="auto"/>
        <w:bottom w:val="none" w:sz="0" w:space="0" w:color="auto"/>
        <w:right w:val="none" w:sz="0" w:space="0" w:color="auto"/>
      </w:divBdr>
      <w:divsChild>
        <w:div w:id="244071878">
          <w:marLeft w:val="0"/>
          <w:marRight w:val="0"/>
          <w:marTop w:val="0"/>
          <w:marBottom w:val="0"/>
          <w:divBdr>
            <w:top w:val="none" w:sz="0" w:space="0" w:color="auto"/>
            <w:left w:val="none" w:sz="0" w:space="0" w:color="auto"/>
            <w:bottom w:val="none" w:sz="0" w:space="0" w:color="auto"/>
            <w:right w:val="none" w:sz="0" w:space="0" w:color="auto"/>
          </w:divBdr>
          <w:divsChild>
            <w:div w:id="345404051">
              <w:marLeft w:val="0"/>
              <w:marRight w:val="0"/>
              <w:marTop w:val="0"/>
              <w:marBottom w:val="0"/>
              <w:divBdr>
                <w:top w:val="none" w:sz="0" w:space="0" w:color="auto"/>
                <w:left w:val="none" w:sz="0" w:space="0" w:color="auto"/>
                <w:bottom w:val="none" w:sz="0" w:space="0" w:color="auto"/>
                <w:right w:val="none" w:sz="0" w:space="0" w:color="auto"/>
              </w:divBdr>
            </w:div>
          </w:divsChild>
        </w:div>
        <w:div w:id="402990237">
          <w:marLeft w:val="0"/>
          <w:marRight w:val="0"/>
          <w:marTop w:val="0"/>
          <w:marBottom w:val="0"/>
          <w:divBdr>
            <w:top w:val="none" w:sz="0" w:space="0" w:color="auto"/>
            <w:left w:val="none" w:sz="0" w:space="0" w:color="auto"/>
            <w:bottom w:val="none" w:sz="0" w:space="0" w:color="auto"/>
            <w:right w:val="none" w:sz="0" w:space="0" w:color="auto"/>
          </w:divBdr>
          <w:divsChild>
            <w:div w:id="1831021785">
              <w:marLeft w:val="0"/>
              <w:marRight w:val="0"/>
              <w:marTop w:val="0"/>
              <w:marBottom w:val="0"/>
              <w:divBdr>
                <w:top w:val="none" w:sz="0" w:space="0" w:color="auto"/>
                <w:left w:val="none" w:sz="0" w:space="0" w:color="auto"/>
                <w:bottom w:val="none" w:sz="0" w:space="0" w:color="auto"/>
                <w:right w:val="none" w:sz="0" w:space="0" w:color="auto"/>
              </w:divBdr>
            </w:div>
          </w:divsChild>
        </w:div>
        <w:div w:id="54354499">
          <w:marLeft w:val="0"/>
          <w:marRight w:val="0"/>
          <w:marTop w:val="0"/>
          <w:marBottom w:val="0"/>
          <w:divBdr>
            <w:top w:val="none" w:sz="0" w:space="0" w:color="auto"/>
            <w:left w:val="none" w:sz="0" w:space="0" w:color="auto"/>
            <w:bottom w:val="none" w:sz="0" w:space="0" w:color="auto"/>
            <w:right w:val="none" w:sz="0" w:space="0" w:color="auto"/>
          </w:divBdr>
          <w:divsChild>
            <w:div w:id="793989583">
              <w:marLeft w:val="0"/>
              <w:marRight w:val="0"/>
              <w:marTop w:val="0"/>
              <w:marBottom w:val="0"/>
              <w:divBdr>
                <w:top w:val="none" w:sz="0" w:space="0" w:color="auto"/>
                <w:left w:val="none" w:sz="0" w:space="0" w:color="auto"/>
                <w:bottom w:val="none" w:sz="0" w:space="0" w:color="auto"/>
                <w:right w:val="none" w:sz="0" w:space="0" w:color="auto"/>
              </w:divBdr>
            </w:div>
          </w:divsChild>
        </w:div>
        <w:div w:id="1972132494">
          <w:marLeft w:val="0"/>
          <w:marRight w:val="0"/>
          <w:marTop w:val="0"/>
          <w:marBottom w:val="0"/>
          <w:divBdr>
            <w:top w:val="none" w:sz="0" w:space="0" w:color="auto"/>
            <w:left w:val="none" w:sz="0" w:space="0" w:color="auto"/>
            <w:bottom w:val="none" w:sz="0" w:space="0" w:color="auto"/>
            <w:right w:val="none" w:sz="0" w:space="0" w:color="auto"/>
          </w:divBdr>
          <w:divsChild>
            <w:div w:id="2123767583">
              <w:marLeft w:val="0"/>
              <w:marRight w:val="0"/>
              <w:marTop w:val="0"/>
              <w:marBottom w:val="0"/>
              <w:divBdr>
                <w:top w:val="none" w:sz="0" w:space="0" w:color="auto"/>
                <w:left w:val="none" w:sz="0" w:space="0" w:color="auto"/>
                <w:bottom w:val="none" w:sz="0" w:space="0" w:color="auto"/>
                <w:right w:val="none" w:sz="0" w:space="0" w:color="auto"/>
              </w:divBdr>
              <w:divsChild>
                <w:div w:id="12543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6681">
          <w:marLeft w:val="0"/>
          <w:marRight w:val="0"/>
          <w:marTop w:val="0"/>
          <w:marBottom w:val="0"/>
          <w:divBdr>
            <w:top w:val="none" w:sz="0" w:space="0" w:color="auto"/>
            <w:left w:val="none" w:sz="0" w:space="0" w:color="auto"/>
            <w:bottom w:val="none" w:sz="0" w:space="0" w:color="auto"/>
            <w:right w:val="none" w:sz="0" w:space="0" w:color="auto"/>
          </w:divBdr>
          <w:divsChild>
            <w:div w:id="1128090684">
              <w:marLeft w:val="0"/>
              <w:marRight w:val="0"/>
              <w:marTop w:val="0"/>
              <w:marBottom w:val="0"/>
              <w:divBdr>
                <w:top w:val="none" w:sz="0" w:space="0" w:color="auto"/>
                <w:left w:val="none" w:sz="0" w:space="0" w:color="auto"/>
                <w:bottom w:val="none" w:sz="0" w:space="0" w:color="auto"/>
                <w:right w:val="none" w:sz="0" w:space="0" w:color="auto"/>
              </w:divBdr>
              <w:divsChild>
                <w:div w:id="1705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tity/healthinfo/global_burden_disease/GBD_report_2004update_full.pdf" TargetMode="External"/><Relationship Id="rId3" Type="http://schemas.openxmlformats.org/officeDocument/2006/relationships/customXml" Target="../customXml/item3.xml"/><Relationship Id="rId7" Type="http://schemas.openxmlformats.org/officeDocument/2006/relationships/hyperlink" Target="https://www.thedacare.org/News-and-Events/Healthy-Living/January-is-Mental-Health-Awareness-Month.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07A3668989524BA57942A5182EE9FA" ma:contentTypeVersion="10" ma:contentTypeDescription="Create a new document." ma:contentTypeScope="" ma:versionID="9813a8e6dd1c01aeaa11841dfb79acd2">
  <xsd:schema xmlns:xsd="http://www.w3.org/2001/XMLSchema" xmlns:xs="http://www.w3.org/2001/XMLSchema" xmlns:p="http://schemas.microsoft.com/office/2006/metadata/properties" xmlns:ns3="13c8e683-ae6f-48ad-bc62-acaf33184fdd" targetNamespace="http://schemas.microsoft.com/office/2006/metadata/properties" ma:root="true" ma:fieldsID="120c08c636202d1cf0974b280a5ab1ce" ns3:_="">
    <xsd:import namespace="13c8e683-ae6f-48ad-bc62-acaf33184f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8e683-ae6f-48ad-bc62-acaf33184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FFF77-3D3B-4D1A-B3DC-9BF5AD6BEFC5}">
  <ds:schemaRefs>
    <ds:schemaRef ds:uri="http://purl.org/dc/terms/"/>
    <ds:schemaRef ds:uri="http://schemas.openxmlformats.org/package/2006/metadata/core-properties"/>
    <ds:schemaRef ds:uri="http://schemas.microsoft.com/office/2006/documentManagement/types"/>
    <ds:schemaRef ds:uri="13c8e683-ae6f-48ad-bc62-acaf33184fd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D196C48-8B35-4F88-BD9B-AF3FE6715A5F}">
  <ds:schemaRefs>
    <ds:schemaRef ds:uri="http://schemas.microsoft.com/sharepoint/v3/contenttype/forms"/>
  </ds:schemaRefs>
</ds:datastoreItem>
</file>

<file path=customXml/itemProps3.xml><?xml version="1.0" encoding="utf-8"?>
<ds:datastoreItem xmlns:ds="http://schemas.openxmlformats.org/officeDocument/2006/customXml" ds:itemID="{72CDD0CC-23FD-412C-A148-AAF6DB80A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8e683-ae6f-48ad-bc62-acaf3318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da Silva Pinto</dc:creator>
  <cp:keywords/>
  <dc:description/>
  <cp:lastModifiedBy>Donna Williams</cp:lastModifiedBy>
  <cp:revision>2</cp:revision>
  <dcterms:created xsi:type="dcterms:W3CDTF">2020-03-10T13:15:00Z</dcterms:created>
  <dcterms:modified xsi:type="dcterms:W3CDTF">2020-03-10T13:15:00Z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0x0101005407A3668989524BA57942A5182EE9FA</vt:lpwstr>
  </property>
</Properties>
</file>